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27" w:rsidRDefault="00245A9D">
      <w:bookmarkStart w:id="0" w:name="_GoBack"/>
      <w:bookmarkEnd w:id="0"/>
      <w:r>
        <w:rPr>
          <w:color w:val="4D4D4D"/>
          <w:sz w:val="48"/>
          <w:szCs w:val="48"/>
        </w:rPr>
        <w:t>Default Report</w:t>
      </w:r>
      <w:r>
        <w:br/>
      </w:r>
      <w:r>
        <w:rPr>
          <w:i/>
          <w:iCs/>
          <w:color w:val="7F7F7F"/>
          <w:sz w:val="28"/>
          <w:szCs w:val="28"/>
        </w:rPr>
        <w:t>Bridges Out of Poverty Survey</w:t>
      </w:r>
      <w:r>
        <w:br/>
      </w:r>
      <w:r>
        <w:rPr>
          <w:b/>
          <w:bCs/>
          <w:color w:val="7F7F7F"/>
          <w:sz w:val="24"/>
          <w:szCs w:val="24"/>
        </w:rPr>
        <w:t xml:space="preserve">April </w:t>
      </w:r>
      <w:proofErr w:type="gramStart"/>
      <w:r>
        <w:rPr>
          <w:b/>
          <w:bCs/>
          <w:color w:val="7F7F7F"/>
          <w:sz w:val="24"/>
          <w:szCs w:val="24"/>
        </w:rPr>
        <w:t>9th</w:t>
      </w:r>
      <w:proofErr w:type="gramEnd"/>
      <w:r>
        <w:rPr>
          <w:b/>
          <w:bCs/>
          <w:color w:val="7F7F7F"/>
          <w:sz w:val="24"/>
          <w:szCs w:val="24"/>
        </w:rPr>
        <w:t xml:space="preserve"> 2018, 4:20 pm MDT</w:t>
      </w:r>
      <w:r>
        <w:br/>
      </w:r>
    </w:p>
    <w:p w:rsidR="00A77427" w:rsidRDefault="00245A9D">
      <w:r>
        <w:rPr>
          <w:b/>
          <w:bCs/>
          <w:color w:val="4D4D4D"/>
          <w:sz w:val="28"/>
          <w:szCs w:val="28"/>
        </w:rPr>
        <w:t>Q2 - Do you agree that Americans from a low socioeconomic status have access to modern amenities such as air conditioning, computers, smartphones, and flat screen TVs?</w:t>
      </w:r>
    </w:p>
    <w:p w:rsidR="00A77427" w:rsidRDefault="00245A9D">
      <w:r>
        <w:rPr>
          <w:noProof/>
        </w:rPr>
        <w:drawing>
          <wp:inline distT="0" distB="0" distL="0" distR="0">
            <wp:extent cx="6626742" cy="3180000"/>
            <wp:effectExtent l="0" t="0" r="0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65"/>
        <w:gridCol w:w="6091"/>
        <w:gridCol w:w="2040"/>
        <w:gridCol w:w="1760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5.71%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37.14%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26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22.86%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28.57%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5.71%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A53E22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70</w:t>
            </w:r>
          </w:p>
        </w:tc>
      </w:tr>
    </w:tbl>
    <w:p w:rsidR="00A77427" w:rsidRDefault="00245A9D">
      <w:r>
        <w:br w:type="page"/>
      </w:r>
    </w:p>
    <w:p w:rsidR="00A77427" w:rsidRDefault="00245A9D">
      <w:r>
        <w:rPr>
          <w:b/>
          <w:bCs/>
          <w:color w:val="4D4D4D"/>
          <w:sz w:val="28"/>
          <w:szCs w:val="28"/>
        </w:rPr>
        <w:lastRenderedPageBreak/>
        <w:t xml:space="preserve">Q3 - Do you agree that Americans from a low socioeconomic status have access to stores that </w:t>
      </w:r>
      <w:r>
        <w:rPr>
          <w:b/>
          <w:bCs/>
          <w:color w:val="4D4D4D"/>
          <w:sz w:val="28"/>
          <w:szCs w:val="28"/>
        </w:rPr>
        <w:t>provide fresh sustainable foods?</w:t>
      </w:r>
    </w:p>
    <w:p w:rsidR="00A77427" w:rsidRDefault="00245A9D">
      <w:r>
        <w:rPr>
          <w:noProof/>
        </w:rPr>
        <w:drawing>
          <wp:inline distT="0" distB="0" distL="0" distR="0">
            <wp:extent cx="6626742" cy="3180000"/>
            <wp:effectExtent l="0" t="0" r="0" b="0"/>
            <wp:docPr id="2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65"/>
        <w:gridCol w:w="6091"/>
        <w:gridCol w:w="2040"/>
        <w:gridCol w:w="1760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4.29%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27.14%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8.57%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41.43%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29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18.57%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A53E22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70</w:t>
            </w:r>
          </w:p>
        </w:tc>
      </w:tr>
    </w:tbl>
    <w:p w:rsidR="00A77427" w:rsidRDefault="00245A9D">
      <w:r>
        <w:br w:type="page"/>
      </w:r>
    </w:p>
    <w:p w:rsidR="00A77427" w:rsidRDefault="00245A9D">
      <w:r>
        <w:rPr>
          <w:b/>
          <w:bCs/>
          <w:color w:val="4D4D4D"/>
          <w:sz w:val="28"/>
          <w:szCs w:val="28"/>
        </w:rPr>
        <w:lastRenderedPageBreak/>
        <w:t xml:space="preserve">Q4 - How would you rate your understanding of </w:t>
      </w:r>
      <w:r>
        <w:rPr>
          <w:b/>
          <w:bCs/>
          <w:color w:val="4D4D4D"/>
          <w:sz w:val="28"/>
          <w:szCs w:val="28"/>
        </w:rPr>
        <w:t>the difference between Situational Poverty and Generational Poverty?</w:t>
      </w:r>
    </w:p>
    <w:p w:rsidR="00A77427" w:rsidRDefault="00245A9D">
      <w:r>
        <w:rPr>
          <w:noProof/>
        </w:rPr>
        <w:drawing>
          <wp:inline distT="0" distB="0" distL="0" distR="0">
            <wp:extent cx="6626742" cy="2500000"/>
            <wp:effectExtent l="0" t="0" r="0" b="0"/>
            <wp:docPr id="3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903"/>
        <w:gridCol w:w="5265"/>
        <w:gridCol w:w="2409"/>
        <w:gridCol w:w="2079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Unclear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2.86%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Somewhat Unclear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21.43%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Somewhat Clear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44.29%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31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Clear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31.43%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A53E22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70</w:t>
            </w:r>
          </w:p>
        </w:tc>
      </w:tr>
    </w:tbl>
    <w:p w:rsidR="00A77427" w:rsidRDefault="00245A9D">
      <w:r>
        <w:br w:type="page"/>
      </w:r>
    </w:p>
    <w:p w:rsidR="00A77427" w:rsidRDefault="00245A9D">
      <w:r>
        <w:rPr>
          <w:b/>
          <w:bCs/>
          <w:color w:val="4D4D4D"/>
          <w:sz w:val="28"/>
          <w:szCs w:val="28"/>
        </w:rPr>
        <w:lastRenderedPageBreak/>
        <w:t xml:space="preserve">Q5 - How would you rate your understanding of the </w:t>
      </w:r>
      <w:r>
        <w:rPr>
          <w:b/>
          <w:bCs/>
          <w:color w:val="4D4D4D"/>
          <w:sz w:val="28"/>
          <w:szCs w:val="28"/>
        </w:rPr>
        <w:t>barriers those born into Generational Poverty face when attempting to advance financially?</w:t>
      </w:r>
    </w:p>
    <w:p w:rsidR="00A77427" w:rsidRDefault="00245A9D">
      <w:r>
        <w:rPr>
          <w:noProof/>
        </w:rPr>
        <w:drawing>
          <wp:inline distT="0" distB="0" distL="0" distR="0">
            <wp:extent cx="6626742" cy="2500000"/>
            <wp:effectExtent l="0" t="0" r="0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903"/>
        <w:gridCol w:w="5265"/>
        <w:gridCol w:w="2409"/>
        <w:gridCol w:w="2079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Unclear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7.14%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Somewhat Unclear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27.14%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Somewhat Clear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47.14%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33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Clear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18.57%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A53E22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70</w:t>
            </w:r>
          </w:p>
        </w:tc>
      </w:tr>
    </w:tbl>
    <w:p w:rsidR="00A77427" w:rsidRDefault="00245A9D">
      <w:r>
        <w:br w:type="page"/>
      </w:r>
    </w:p>
    <w:p w:rsidR="00A77427" w:rsidRDefault="00245A9D">
      <w:r>
        <w:rPr>
          <w:b/>
          <w:bCs/>
          <w:color w:val="4D4D4D"/>
          <w:sz w:val="28"/>
          <w:szCs w:val="28"/>
        </w:rPr>
        <w:lastRenderedPageBreak/>
        <w:t xml:space="preserve">Q6 - How would you rate your </w:t>
      </w:r>
      <w:r>
        <w:rPr>
          <w:b/>
          <w:bCs/>
          <w:color w:val="4D4D4D"/>
          <w:sz w:val="28"/>
          <w:szCs w:val="28"/>
        </w:rPr>
        <w:t>understanding of the ways a child raised in poverty sees the world differently than one born into a more privileged situation?</w:t>
      </w:r>
    </w:p>
    <w:p w:rsidR="00A77427" w:rsidRDefault="00245A9D">
      <w:r>
        <w:rPr>
          <w:noProof/>
        </w:rPr>
        <w:drawing>
          <wp:inline distT="0" distB="0" distL="0" distR="0">
            <wp:extent cx="6626742" cy="2500000"/>
            <wp:effectExtent l="0" t="0" r="0" b="0"/>
            <wp:docPr id="5" name="Picture 4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903"/>
        <w:gridCol w:w="5265"/>
        <w:gridCol w:w="2409"/>
        <w:gridCol w:w="2079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Unclear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1.45%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Somewhat Unclear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21.74%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Somewhat Clear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50.72%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35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Clear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26.09%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A53E22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69</w:t>
            </w:r>
          </w:p>
        </w:tc>
      </w:tr>
    </w:tbl>
    <w:p w:rsidR="00A77427" w:rsidRDefault="00245A9D">
      <w:r>
        <w:br w:type="page"/>
      </w:r>
    </w:p>
    <w:p w:rsidR="00A77427" w:rsidRDefault="00245A9D">
      <w:r>
        <w:rPr>
          <w:b/>
          <w:bCs/>
          <w:color w:val="4D4D4D"/>
          <w:sz w:val="28"/>
          <w:szCs w:val="28"/>
        </w:rPr>
        <w:lastRenderedPageBreak/>
        <w:t>Q7 - How would you rate your understanding of the tools needed to emerge from poverty and achieve financial stability?</w:t>
      </w:r>
    </w:p>
    <w:p w:rsidR="00A77427" w:rsidRDefault="00245A9D">
      <w:r>
        <w:rPr>
          <w:noProof/>
        </w:rPr>
        <w:drawing>
          <wp:inline distT="0" distB="0" distL="0" distR="0">
            <wp:extent cx="6626742" cy="2500000"/>
            <wp:effectExtent l="0" t="0" r="0" b="0"/>
            <wp:docPr id="6" name="Picture 5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68"/>
        <w:gridCol w:w="6071"/>
        <w:gridCol w:w="2049"/>
        <w:gridCol w:w="1768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Knowledgeable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7.14%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Somewhat Knowledgeable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68.57%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48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Not Knowledgeable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24.29%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A53E22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70</w:t>
            </w:r>
          </w:p>
        </w:tc>
      </w:tr>
    </w:tbl>
    <w:p w:rsidR="00A77427" w:rsidRDefault="00245A9D">
      <w:r>
        <w:br w:type="page"/>
      </w:r>
    </w:p>
    <w:p w:rsidR="00A77427" w:rsidRDefault="00245A9D">
      <w:r>
        <w:rPr>
          <w:b/>
          <w:bCs/>
          <w:color w:val="4D4D4D"/>
          <w:sz w:val="28"/>
          <w:szCs w:val="28"/>
        </w:rPr>
        <w:lastRenderedPageBreak/>
        <w:t>Q8 - Do you agree with the statement that conditions of poverty are likely to lead parents to be unengaged with their children?</w:t>
      </w:r>
    </w:p>
    <w:p w:rsidR="00A77427" w:rsidRDefault="00245A9D">
      <w:r>
        <w:rPr>
          <w:noProof/>
        </w:rPr>
        <w:drawing>
          <wp:inline distT="0" distB="0" distL="0" distR="0">
            <wp:extent cx="6626742" cy="3180000"/>
            <wp:effectExtent l="0" t="0" r="0" b="0"/>
            <wp:docPr id="7" name="Picture 6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65"/>
        <w:gridCol w:w="6091"/>
        <w:gridCol w:w="2040"/>
        <w:gridCol w:w="1760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5.71%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41.43%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29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32.86%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23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18.57%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1.43%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A53E22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70</w:t>
            </w:r>
          </w:p>
        </w:tc>
      </w:tr>
    </w:tbl>
    <w:p w:rsidR="00A77427" w:rsidRDefault="00245A9D">
      <w:r>
        <w:br w:type="page"/>
      </w:r>
    </w:p>
    <w:p w:rsidR="00A77427" w:rsidRDefault="00245A9D">
      <w:r>
        <w:rPr>
          <w:b/>
          <w:bCs/>
          <w:color w:val="4D4D4D"/>
          <w:sz w:val="28"/>
          <w:szCs w:val="28"/>
        </w:rPr>
        <w:lastRenderedPageBreak/>
        <w:t>Q9 - Do you agree with the statement that stressors from poverty are likely to break up family structures?</w:t>
      </w:r>
    </w:p>
    <w:p w:rsidR="00A77427" w:rsidRDefault="00245A9D">
      <w:r>
        <w:rPr>
          <w:noProof/>
        </w:rPr>
        <w:drawing>
          <wp:inline distT="0" distB="0" distL="0" distR="0">
            <wp:extent cx="6626742" cy="3180000"/>
            <wp:effectExtent l="0" t="0" r="0" b="0"/>
            <wp:docPr id="8" name="Picture 7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65"/>
        <w:gridCol w:w="6091"/>
        <w:gridCol w:w="2040"/>
        <w:gridCol w:w="1760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21.43%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62.86%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44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12.86%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1.43%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1.43%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A53E22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70</w:t>
            </w:r>
          </w:p>
        </w:tc>
      </w:tr>
    </w:tbl>
    <w:p w:rsidR="00A77427" w:rsidRDefault="00245A9D">
      <w:r>
        <w:br w:type="page"/>
      </w:r>
    </w:p>
    <w:p w:rsidR="00A77427" w:rsidRDefault="00245A9D">
      <w:r>
        <w:rPr>
          <w:b/>
          <w:bCs/>
          <w:color w:val="4D4D4D"/>
          <w:sz w:val="28"/>
          <w:szCs w:val="28"/>
        </w:rPr>
        <w:lastRenderedPageBreak/>
        <w:t>Q10 - How would you rate your understanding of the stressors a family endures while in poverty?</w:t>
      </w:r>
    </w:p>
    <w:p w:rsidR="00A77427" w:rsidRDefault="00245A9D">
      <w:r>
        <w:rPr>
          <w:noProof/>
        </w:rPr>
        <w:drawing>
          <wp:inline distT="0" distB="0" distL="0" distR="0">
            <wp:extent cx="6626742" cy="2500000"/>
            <wp:effectExtent l="0" t="0" r="0" b="0"/>
            <wp:docPr id="9" name="Picture 8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903"/>
        <w:gridCol w:w="5265"/>
        <w:gridCol w:w="2409"/>
        <w:gridCol w:w="2079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Unclear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1.45%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Somewhat Unclear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17.39%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 xml:space="preserve">Somewhat </w:t>
            </w:r>
            <w:r>
              <w:t>Clear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68.12%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47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Clear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13.04%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A53E22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69</w:t>
            </w:r>
          </w:p>
        </w:tc>
      </w:tr>
    </w:tbl>
    <w:p w:rsidR="00A77427" w:rsidRDefault="00245A9D">
      <w:r>
        <w:br w:type="page"/>
      </w:r>
    </w:p>
    <w:p w:rsidR="00A77427" w:rsidRDefault="00245A9D">
      <w:r>
        <w:rPr>
          <w:b/>
          <w:bCs/>
          <w:color w:val="4D4D4D"/>
          <w:sz w:val="28"/>
          <w:szCs w:val="28"/>
        </w:rPr>
        <w:lastRenderedPageBreak/>
        <w:t>Q11 - How much do you agree with the statement “There is a language barrier between children of different socioeconomic backgrounds”?</w:t>
      </w:r>
    </w:p>
    <w:p w:rsidR="00A77427" w:rsidRDefault="00245A9D">
      <w:r>
        <w:rPr>
          <w:noProof/>
        </w:rPr>
        <w:drawing>
          <wp:inline distT="0" distB="0" distL="0" distR="0">
            <wp:extent cx="6626742" cy="3180000"/>
            <wp:effectExtent l="0" t="0" r="0" b="0"/>
            <wp:docPr id="10" name="Picture 9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65"/>
        <w:gridCol w:w="6091"/>
        <w:gridCol w:w="2040"/>
        <w:gridCol w:w="1760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8.70%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52.17%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36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27.54%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10.14%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1.45%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A53E22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69</w:t>
            </w:r>
          </w:p>
        </w:tc>
      </w:tr>
    </w:tbl>
    <w:p w:rsidR="00A77427" w:rsidRDefault="00245A9D">
      <w:r>
        <w:br w:type="page"/>
      </w:r>
    </w:p>
    <w:p w:rsidR="00A77427" w:rsidRDefault="00245A9D">
      <w:r>
        <w:rPr>
          <w:b/>
          <w:bCs/>
          <w:color w:val="4D4D4D"/>
          <w:sz w:val="28"/>
          <w:szCs w:val="28"/>
        </w:rPr>
        <w:lastRenderedPageBreak/>
        <w:t xml:space="preserve">Q12 - How much do you agree with the statement “Schools adequately account for differences in language comprehension and vocabulary between students </w:t>
      </w:r>
      <w:r>
        <w:rPr>
          <w:b/>
          <w:bCs/>
          <w:color w:val="4D4D4D"/>
          <w:sz w:val="28"/>
          <w:szCs w:val="28"/>
        </w:rPr>
        <w:t>when teaching language skills”?</w:t>
      </w:r>
    </w:p>
    <w:p w:rsidR="00A77427" w:rsidRDefault="00245A9D">
      <w:r>
        <w:rPr>
          <w:noProof/>
        </w:rPr>
        <w:drawing>
          <wp:inline distT="0" distB="0" distL="0" distR="0">
            <wp:extent cx="6626742" cy="3180000"/>
            <wp:effectExtent l="0" t="0" r="0" b="0"/>
            <wp:docPr id="11" name="Picture 10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65"/>
        <w:gridCol w:w="6091"/>
        <w:gridCol w:w="2040"/>
        <w:gridCol w:w="1760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1.43%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12.86%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30.00%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50.00%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35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5.71%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A53E22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70</w:t>
            </w:r>
          </w:p>
        </w:tc>
      </w:tr>
    </w:tbl>
    <w:p w:rsidR="00A77427" w:rsidRDefault="00245A9D">
      <w:r>
        <w:br w:type="page"/>
      </w:r>
    </w:p>
    <w:p w:rsidR="00A77427" w:rsidRDefault="00245A9D">
      <w:r>
        <w:rPr>
          <w:b/>
          <w:bCs/>
          <w:color w:val="4D4D4D"/>
          <w:sz w:val="28"/>
          <w:szCs w:val="28"/>
        </w:rPr>
        <w:lastRenderedPageBreak/>
        <w:t xml:space="preserve">Q13 - How much do you agree with the statement </w:t>
      </w:r>
      <w:r>
        <w:rPr>
          <w:b/>
          <w:bCs/>
          <w:color w:val="4D4D4D"/>
          <w:sz w:val="28"/>
          <w:szCs w:val="28"/>
        </w:rPr>
        <w:t>“People from impoverished backgrounds are less likely to learn or use formal language”?</w:t>
      </w:r>
    </w:p>
    <w:p w:rsidR="00A77427" w:rsidRDefault="00245A9D">
      <w:r>
        <w:rPr>
          <w:noProof/>
        </w:rPr>
        <w:drawing>
          <wp:inline distT="0" distB="0" distL="0" distR="0">
            <wp:extent cx="6626742" cy="3180000"/>
            <wp:effectExtent l="0" t="0" r="0" b="0"/>
            <wp:docPr id="12" name="Picture 11" descr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65"/>
        <w:gridCol w:w="6091"/>
        <w:gridCol w:w="2040"/>
        <w:gridCol w:w="1760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8.57%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44.29%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31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31.43%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12.86%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2.86%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A53E22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70</w:t>
            </w:r>
          </w:p>
        </w:tc>
      </w:tr>
    </w:tbl>
    <w:p w:rsidR="00A77427" w:rsidRDefault="00245A9D">
      <w:r>
        <w:br w:type="page"/>
      </w:r>
    </w:p>
    <w:p w:rsidR="00A77427" w:rsidRDefault="00245A9D">
      <w:r>
        <w:rPr>
          <w:b/>
          <w:bCs/>
          <w:color w:val="4D4D4D"/>
          <w:sz w:val="28"/>
          <w:szCs w:val="28"/>
        </w:rPr>
        <w:lastRenderedPageBreak/>
        <w:t>Q14 - How much do you agree with the phrase “Most people routinely address others with mutual respect regardless of social status”?</w:t>
      </w:r>
    </w:p>
    <w:p w:rsidR="00A77427" w:rsidRDefault="00245A9D">
      <w:r>
        <w:rPr>
          <w:noProof/>
        </w:rPr>
        <w:drawing>
          <wp:inline distT="0" distB="0" distL="0" distR="0">
            <wp:extent cx="6626742" cy="3180000"/>
            <wp:effectExtent l="0" t="0" r="0" b="0"/>
            <wp:docPr id="13" name="Picture 12" descr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65"/>
        <w:gridCol w:w="6091"/>
        <w:gridCol w:w="2040"/>
        <w:gridCol w:w="1760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15.71%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14.29%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52.86%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37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17.14%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A53E22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70</w:t>
            </w:r>
          </w:p>
        </w:tc>
      </w:tr>
    </w:tbl>
    <w:p w:rsidR="00A77427" w:rsidRDefault="00245A9D">
      <w:r>
        <w:br w:type="page"/>
      </w:r>
    </w:p>
    <w:p w:rsidR="00A77427" w:rsidRDefault="00245A9D">
      <w:r>
        <w:rPr>
          <w:b/>
          <w:bCs/>
          <w:color w:val="4D4D4D"/>
          <w:sz w:val="28"/>
          <w:szCs w:val="28"/>
        </w:rPr>
        <w:lastRenderedPageBreak/>
        <w:t>Q15 - How would you rate your understanding of how poverty affects your local community?</w:t>
      </w:r>
    </w:p>
    <w:p w:rsidR="00A77427" w:rsidRDefault="00245A9D">
      <w:r>
        <w:rPr>
          <w:noProof/>
        </w:rPr>
        <w:drawing>
          <wp:inline distT="0" distB="0" distL="0" distR="0">
            <wp:extent cx="6626742" cy="2500000"/>
            <wp:effectExtent l="0" t="0" r="0" b="0"/>
            <wp:docPr id="14" name="Picture 13" descr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903"/>
        <w:gridCol w:w="5265"/>
        <w:gridCol w:w="2409"/>
        <w:gridCol w:w="2079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Unclear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8.57%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Somewhat Unclear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17.14%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Somewhat Clear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57.14%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40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Clear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17.14%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A53E22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70</w:t>
            </w:r>
          </w:p>
        </w:tc>
      </w:tr>
    </w:tbl>
    <w:p w:rsidR="00A77427" w:rsidRDefault="00245A9D">
      <w:r>
        <w:br w:type="page"/>
      </w:r>
    </w:p>
    <w:p w:rsidR="00A77427" w:rsidRDefault="00245A9D">
      <w:r>
        <w:rPr>
          <w:b/>
          <w:bCs/>
          <w:color w:val="4D4D4D"/>
          <w:sz w:val="28"/>
          <w:szCs w:val="28"/>
        </w:rPr>
        <w:lastRenderedPageBreak/>
        <w:t>Q16 - To what degree are you aware of which of your local community organizations are currently working to combat poverty?</w:t>
      </w:r>
    </w:p>
    <w:p w:rsidR="00A77427" w:rsidRDefault="00245A9D">
      <w:r>
        <w:rPr>
          <w:noProof/>
        </w:rPr>
        <w:drawing>
          <wp:inline distT="0" distB="0" distL="0" distR="0">
            <wp:extent cx="6626742" cy="2760000"/>
            <wp:effectExtent l="0" t="0" r="0" b="0"/>
            <wp:docPr id="15" name="Picture 14" descr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98"/>
        <w:gridCol w:w="8279"/>
        <w:gridCol w:w="1062"/>
        <w:gridCol w:w="917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Aware; I know and can name at least one organization or service available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50.00%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35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Somewhat Aware; I know there are services available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42.86%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30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Not Aware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7.14%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A53E22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70</w:t>
            </w:r>
          </w:p>
        </w:tc>
      </w:tr>
    </w:tbl>
    <w:p w:rsidR="00A77427" w:rsidRDefault="00245A9D">
      <w:r>
        <w:br w:type="page"/>
      </w:r>
    </w:p>
    <w:p w:rsidR="00A77427" w:rsidRDefault="00245A9D">
      <w:r>
        <w:rPr>
          <w:b/>
          <w:bCs/>
          <w:color w:val="4D4D4D"/>
          <w:sz w:val="28"/>
          <w:szCs w:val="28"/>
        </w:rPr>
        <w:lastRenderedPageBreak/>
        <w:t>Q17 - Are you currently involved in your local community (e.g. a member of a neighborhood group, community organization, faith-based group, etc.)?</w:t>
      </w:r>
    </w:p>
    <w:p w:rsidR="00A77427" w:rsidRDefault="00245A9D">
      <w:r>
        <w:rPr>
          <w:noProof/>
        </w:rPr>
        <w:drawing>
          <wp:inline distT="0" distB="0" distL="0" distR="0">
            <wp:extent cx="6626742" cy="2500000"/>
            <wp:effectExtent l="0" t="0" r="0" b="0"/>
            <wp:docPr id="16" name="Picture 15" descr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228"/>
        <w:gridCol w:w="3327"/>
        <w:gridCol w:w="3275"/>
        <w:gridCol w:w="2826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Yes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71.43%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50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No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28.57%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A53E22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70</w:t>
            </w:r>
          </w:p>
        </w:tc>
      </w:tr>
    </w:tbl>
    <w:p w:rsidR="00A77427" w:rsidRDefault="00245A9D">
      <w:r>
        <w:br w:type="page"/>
      </w:r>
    </w:p>
    <w:p w:rsidR="00A77427" w:rsidRDefault="00245A9D">
      <w:r>
        <w:rPr>
          <w:b/>
          <w:bCs/>
          <w:color w:val="4D4D4D"/>
          <w:sz w:val="28"/>
          <w:szCs w:val="28"/>
        </w:rPr>
        <w:lastRenderedPageBreak/>
        <w:t>Q18 - Rank these areas in the order that you think cause a person or family to become impoverished:1- Leading Cause   2- Second Likely Cause    3- Third Likely Cause    4- Fourth Likely</w:t>
      </w:r>
      <w:r>
        <w:rPr>
          <w:b/>
          <w:bCs/>
          <w:color w:val="4D4D4D"/>
          <w:sz w:val="28"/>
          <w:szCs w:val="28"/>
        </w:rPr>
        <w:t xml:space="preserve"> Cause</w:t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71"/>
        <w:gridCol w:w="3603"/>
        <w:gridCol w:w="986"/>
        <w:gridCol w:w="496"/>
        <w:gridCol w:w="986"/>
        <w:gridCol w:w="496"/>
        <w:gridCol w:w="986"/>
        <w:gridCol w:w="496"/>
        <w:gridCol w:w="986"/>
        <w:gridCol w:w="496"/>
        <w:gridCol w:w="754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A53E22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A53E22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A53E22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3E22" w:rsidRDefault="00A53E22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Behavior of Individual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14.29%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19.05%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26.98%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39.68%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63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Human and Social Capital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19.05%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52.38%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20.63%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7.94%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63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Exploitation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1.59%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19.05%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39.68%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39.68%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63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Political and Economic</w:t>
            </w:r>
            <w:r>
              <w:t xml:space="preserve"> Structures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65.08%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9.52%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12.70%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12.70%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63</w:t>
            </w:r>
          </w:p>
        </w:tc>
      </w:tr>
    </w:tbl>
    <w:p w:rsidR="00A53E22" w:rsidRDefault="00245A9D">
      <w:r>
        <w:br/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71"/>
        <w:gridCol w:w="3603"/>
        <w:gridCol w:w="986"/>
        <w:gridCol w:w="496"/>
        <w:gridCol w:w="986"/>
        <w:gridCol w:w="496"/>
        <w:gridCol w:w="986"/>
        <w:gridCol w:w="496"/>
        <w:gridCol w:w="986"/>
        <w:gridCol w:w="496"/>
        <w:gridCol w:w="754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A53E22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A53E22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A53E22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3E22" w:rsidRDefault="00A53E22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Behavior of Individual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14.29%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19.05%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26.98%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39.68%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63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Human and Social Capital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19.05%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52.38%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20.63%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7.94%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63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Exploitation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1.59%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19.05%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39.68%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39.68%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63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Political and Economic Structures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65.08%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9.52%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12.70%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12.70%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63</w:t>
            </w:r>
          </w:p>
        </w:tc>
      </w:tr>
    </w:tbl>
    <w:p w:rsidR="00A77427" w:rsidRDefault="00245A9D">
      <w:r>
        <w:br w:type="page"/>
      </w:r>
    </w:p>
    <w:p w:rsidR="00A77427" w:rsidRDefault="00245A9D">
      <w:r>
        <w:rPr>
          <w:b/>
          <w:bCs/>
          <w:color w:val="4D4D4D"/>
          <w:sz w:val="28"/>
          <w:szCs w:val="28"/>
        </w:rPr>
        <w:lastRenderedPageBreak/>
        <w:t xml:space="preserve">Q20 - How much do you agree with this phrase, "People in poverty worry about quantity of food while those in a higher economic class tend to worry about </w:t>
      </w:r>
      <w:r>
        <w:rPr>
          <w:b/>
          <w:bCs/>
          <w:color w:val="4D4D4D"/>
          <w:sz w:val="28"/>
          <w:szCs w:val="28"/>
        </w:rPr>
        <w:t>taste or quality."</w:t>
      </w:r>
    </w:p>
    <w:p w:rsidR="00A77427" w:rsidRDefault="00245A9D">
      <w:r>
        <w:rPr>
          <w:noProof/>
        </w:rPr>
        <w:drawing>
          <wp:inline distT="0" distB="0" distL="0" distR="0">
            <wp:extent cx="6626742" cy="3180000"/>
            <wp:effectExtent l="0" t="0" r="0" b="0"/>
            <wp:docPr id="17" name="Picture 16" descr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65"/>
        <w:gridCol w:w="6091"/>
        <w:gridCol w:w="2040"/>
        <w:gridCol w:w="1760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28.57%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42.86%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30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20.00%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7.14%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1.43%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A53E22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70</w:t>
            </w:r>
          </w:p>
        </w:tc>
      </w:tr>
    </w:tbl>
    <w:p w:rsidR="00A77427" w:rsidRDefault="00245A9D">
      <w:r>
        <w:br w:type="page"/>
      </w:r>
    </w:p>
    <w:p w:rsidR="00A77427" w:rsidRDefault="00245A9D">
      <w:r>
        <w:rPr>
          <w:b/>
          <w:bCs/>
          <w:color w:val="4D4D4D"/>
          <w:sz w:val="28"/>
          <w:szCs w:val="28"/>
        </w:rPr>
        <w:lastRenderedPageBreak/>
        <w:t xml:space="preserve">Q21 - How much do you agree with this statement, "For people </w:t>
      </w:r>
      <w:r>
        <w:rPr>
          <w:b/>
          <w:bCs/>
          <w:color w:val="4D4D4D"/>
          <w:sz w:val="28"/>
          <w:szCs w:val="28"/>
        </w:rPr>
        <w:t>in poverty, money is to be spent, while others in a higher economic class view money as something to be managed."</w:t>
      </w:r>
    </w:p>
    <w:p w:rsidR="00A77427" w:rsidRDefault="00245A9D">
      <w:r>
        <w:rPr>
          <w:noProof/>
        </w:rPr>
        <w:drawing>
          <wp:inline distT="0" distB="0" distL="0" distR="0">
            <wp:extent cx="6626742" cy="3180000"/>
            <wp:effectExtent l="0" t="0" r="0" b="0"/>
            <wp:docPr id="18" name="Picture 17" descr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65"/>
        <w:gridCol w:w="6091"/>
        <w:gridCol w:w="2040"/>
        <w:gridCol w:w="1760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15.71%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44.29%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31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30.00%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5.71%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 xml:space="preserve">Strongly </w:t>
            </w:r>
            <w:r>
              <w:t>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4.29%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A53E22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70</w:t>
            </w:r>
          </w:p>
        </w:tc>
      </w:tr>
    </w:tbl>
    <w:p w:rsidR="00A77427" w:rsidRDefault="00245A9D">
      <w:r>
        <w:br w:type="page"/>
      </w:r>
    </w:p>
    <w:p w:rsidR="00A77427" w:rsidRDefault="00245A9D">
      <w:r>
        <w:rPr>
          <w:b/>
          <w:bCs/>
          <w:color w:val="4D4D4D"/>
          <w:sz w:val="28"/>
          <w:szCs w:val="28"/>
        </w:rPr>
        <w:lastRenderedPageBreak/>
        <w:t>Q22 - How much do you agree with this statement, "There are certain differences in norms between classes that hinder communication or interaction?</w:t>
      </w:r>
    </w:p>
    <w:p w:rsidR="00A77427" w:rsidRDefault="00245A9D">
      <w:r>
        <w:rPr>
          <w:noProof/>
        </w:rPr>
        <w:drawing>
          <wp:inline distT="0" distB="0" distL="0" distR="0">
            <wp:extent cx="6626742" cy="3180000"/>
            <wp:effectExtent l="0" t="0" r="0" b="0"/>
            <wp:docPr id="19" name="Picture 18" descr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245A9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65"/>
        <w:gridCol w:w="6091"/>
        <w:gridCol w:w="2040"/>
        <w:gridCol w:w="1760"/>
      </w:tblGrid>
      <w:tr w:rsidR="00A53E22">
        <w:trPr>
          <w:trHeight w:val="576"/>
        </w:trPr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12.86%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62.86%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44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18.57%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5.71%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A53E22">
        <w:trPr>
          <w:trHeight w:val="432"/>
        </w:trPr>
        <w:tc>
          <w:tcPr>
            <w:tcW w:w="0" w:type="auto"/>
            <w:vAlign w:val="center"/>
          </w:tcPr>
          <w:p w:rsidR="00A53E22" w:rsidRDefault="00A53E22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53E22" w:rsidRDefault="00245A9D">
            <w:pPr>
              <w:spacing w:after="0" w:line="240" w:lineRule="auto"/>
              <w:jc w:val="right"/>
            </w:pPr>
            <w:r>
              <w:t>70</w:t>
            </w:r>
          </w:p>
        </w:tc>
      </w:tr>
    </w:tbl>
    <w:p w:rsidR="00A02F19" w:rsidRDefault="00A02F19"/>
    <w:sectPr w:rsidR="00A02F19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2"/>
    <w:rsid w:val="00245A9D"/>
    <w:rsid w:val="00A02F19"/>
    <w:rsid w:val="00A53E22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A7E00-52FB-487B-9E21-D8CFC417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8DAD9F36.dotm</Template>
  <TotalTime>0</TotalTime>
  <Pages>20</Pages>
  <Words>965</Words>
  <Characters>5507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Cumings, Lisa</cp:lastModifiedBy>
  <cp:revision>2</cp:revision>
  <cp:lastPrinted>2018-04-10T14:44:00Z</cp:lastPrinted>
  <dcterms:created xsi:type="dcterms:W3CDTF">2018-04-10T14:44:00Z</dcterms:created>
  <dcterms:modified xsi:type="dcterms:W3CDTF">2018-04-10T14:44:00Z</dcterms:modified>
</cp:coreProperties>
</file>